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F0" w:rsidRDefault="000702F0" w:rsidP="000702F0">
      <w:pPr>
        <w:pStyle w:val="2"/>
        <w:spacing w:line="240" w:lineRule="auto"/>
        <w:jc w:val="right"/>
        <w:rPr>
          <w:rFonts w:eastAsia="Arial"/>
          <w:sz w:val="26"/>
          <w:szCs w:val="26"/>
          <w:lang w:val="ru-RU"/>
        </w:rPr>
      </w:pPr>
      <w:r w:rsidRPr="000702F0">
        <w:rPr>
          <w:rFonts w:eastAsia="Arial"/>
          <w:sz w:val="26"/>
          <w:szCs w:val="26"/>
          <w:lang w:val="ru-RU"/>
        </w:rPr>
        <w:t>Проект</w:t>
      </w:r>
    </w:p>
    <w:p w:rsidR="00A81E84" w:rsidRPr="00A81E84" w:rsidRDefault="00A81E84" w:rsidP="00A81E84">
      <w:pPr>
        <w:rPr>
          <w:lang w:val="ru-RU" w:eastAsia="ru-RU"/>
        </w:rPr>
      </w:pPr>
    </w:p>
    <w:p w:rsidR="000702F0" w:rsidRPr="00A81E84" w:rsidRDefault="000702F0" w:rsidP="000702F0">
      <w:pPr>
        <w:pStyle w:val="2"/>
        <w:spacing w:line="240" w:lineRule="auto"/>
        <w:rPr>
          <w:rFonts w:eastAsia="Arial"/>
          <w:sz w:val="28"/>
          <w:szCs w:val="28"/>
          <w:lang w:val="ru-RU"/>
        </w:rPr>
      </w:pPr>
      <w:r w:rsidRPr="00A81E84">
        <w:rPr>
          <w:rFonts w:eastAsia="Arial"/>
          <w:sz w:val="28"/>
          <w:szCs w:val="28"/>
          <w:lang w:val="ru-RU"/>
        </w:rPr>
        <w:t xml:space="preserve">Программа </w:t>
      </w:r>
      <w:proofErr w:type="gramStart"/>
      <w:r w:rsidRPr="00A81E84">
        <w:rPr>
          <w:rFonts w:eastAsia="Arial"/>
          <w:sz w:val="28"/>
          <w:szCs w:val="28"/>
          <w:lang w:val="ru-RU"/>
        </w:rPr>
        <w:t>ежегодного</w:t>
      </w:r>
      <w:proofErr w:type="gramEnd"/>
      <w:r w:rsidRPr="00A81E84">
        <w:rPr>
          <w:rFonts w:eastAsia="Arial"/>
          <w:sz w:val="28"/>
          <w:szCs w:val="28"/>
          <w:lang w:val="ru-RU"/>
        </w:rPr>
        <w:t xml:space="preserve">  научно-практического семинара </w:t>
      </w:r>
    </w:p>
    <w:p w:rsidR="000702F0" w:rsidRPr="00A81E84" w:rsidRDefault="000702F0" w:rsidP="000702F0">
      <w:pPr>
        <w:pStyle w:val="2"/>
        <w:spacing w:line="240" w:lineRule="auto"/>
        <w:rPr>
          <w:rFonts w:eastAsia="Arial"/>
          <w:sz w:val="28"/>
          <w:szCs w:val="28"/>
          <w:lang w:val="ru-RU"/>
        </w:rPr>
      </w:pPr>
      <w:r w:rsidRPr="00A81E84">
        <w:rPr>
          <w:rFonts w:eastAsia="Arial"/>
          <w:sz w:val="28"/>
          <w:szCs w:val="28"/>
          <w:lang w:val="ru-RU"/>
        </w:rPr>
        <w:t>«</w:t>
      </w:r>
      <w:r w:rsidRPr="00A81E84">
        <w:rPr>
          <w:sz w:val="28"/>
          <w:szCs w:val="28"/>
          <w:lang w:val="ru-RU"/>
        </w:rPr>
        <w:t>Результаты перехода на новую классификацию – вопросы экспертизы запасов УВС»</w:t>
      </w:r>
    </w:p>
    <w:p w:rsidR="000702F0" w:rsidRDefault="000702F0" w:rsidP="000702F0">
      <w:pPr>
        <w:tabs>
          <w:tab w:val="left" w:pos="0"/>
        </w:tabs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r w:rsidRPr="00A81E84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(12-13 декабря </w:t>
      </w:r>
      <w:smartTag w:uri="urn:schemas-microsoft-com:office:smarttags" w:element="metricconverter">
        <w:smartTagPr>
          <w:attr w:name="ProductID" w:val="2018 г"/>
        </w:smartTagPr>
        <w:r w:rsidRPr="00A81E84">
          <w:rPr>
            <w:rFonts w:ascii="Times New Roman" w:eastAsia="Arial" w:hAnsi="Times New Roman" w:cs="Times New Roman"/>
            <w:b/>
            <w:bCs/>
            <w:sz w:val="28"/>
            <w:szCs w:val="28"/>
            <w:lang w:val="ru-RU"/>
          </w:rPr>
          <w:t>2018 г</w:t>
        </w:r>
      </w:smartTag>
      <w:r w:rsidRPr="00A81E84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.)</w:t>
      </w:r>
    </w:p>
    <w:p w:rsidR="00A81E84" w:rsidRPr="00A81E84" w:rsidRDefault="00A81E84" w:rsidP="000702F0">
      <w:pPr>
        <w:tabs>
          <w:tab w:val="left" w:pos="0"/>
        </w:tabs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A81E84" w:rsidRDefault="00A81E84" w:rsidP="00A81E84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Отель Пальмира Бизнес-Клуб (г. Москва, Новоданиловская наб., д. 6)</w:t>
      </w:r>
    </w:p>
    <w:p w:rsidR="00A81E84" w:rsidRDefault="00A81E84" w:rsidP="00A81E84">
      <w:pPr>
        <w:tabs>
          <w:tab w:val="left" w:pos="0"/>
        </w:tabs>
        <w:jc w:val="center"/>
        <w:rPr>
          <w:b/>
          <w:sz w:val="26"/>
          <w:szCs w:val="26"/>
          <w:lang w:val="ru-RU"/>
        </w:rPr>
      </w:pPr>
    </w:p>
    <w:tbl>
      <w:tblPr>
        <w:tblW w:w="8794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234"/>
      </w:tblGrid>
      <w:tr w:rsidR="00A81E84" w:rsidTr="00A81E84">
        <w:trPr>
          <w:jc w:val="center"/>
        </w:trPr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81E84" w:rsidRDefault="00A81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-й день </w:t>
            </w:r>
          </w:p>
          <w:p w:rsidR="00A81E84" w:rsidRDefault="00A81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 декабря (среда)</w:t>
            </w:r>
          </w:p>
          <w:p w:rsidR="00A81E84" w:rsidRDefault="00A81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A81E84" w:rsidTr="00A81E84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E84" w:rsidRDefault="00A81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10:00-19:00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Открытие семинара</w:t>
            </w:r>
          </w:p>
          <w:p w:rsidR="00A81E84" w:rsidRDefault="00A81E8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Приветствия:</w:t>
            </w:r>
          </w:p>
          <w:p w:rsidR="00A81E84" w:rsidRDefault="00A81E8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Каспаров Орест Сетракович,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Заместитель руководителя Роснедр, Председатель ЦКР Роснедр по УВС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;</w:t>
            </w:r>
          </w:p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Бавлов Владимир Николаевич,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Председатель Наблюдательного совета АООН «НАЭН», Советник генерального директора ФГБУ «ВНИГНИ»,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Заслуженный геолог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81E84" w:rsidTr="00A81E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E84" w:rsidRPr="00A81E84" w:rsidRDefault="00A81E84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81E84" w:rsidRDefault="00A81E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81E84" w:rsidRDefault="00A81E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Доклады</w:t>
            </w:r>
          </w:p>
          <w:p w:rsidR="00A81E84" w:rsidRDefault="00A81E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1E84" w:rsidTr="00A81E84">
        <w:trPr>
          <w:trHeight w:val="5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E84" w:rsidRDefault="00A81E84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Состояние минерально-сырьевой базы УВС Российской Федерации. Промежуточные итоги перехода на новую классификацию</w:t>
            </w:r>
          </w:p>
          <w:p w:rsidR="00A81E84" w:rsidRDefault="00A81E8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Шпуров Игорь Викторович,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Генеральный директор ФБУ «ГКЗ», д.т.н.</w:t>
            </w:r>
          </w:p>
        </w:tc>
      </w:tr>
      <w:tr w:rsidR="00A81E84" w:rsidTr="00A81E84">
        <w:trPr>
          <w:trHeight w:val="5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E84" w:rsidRPr="00A81E84" w:rsidRDefault="00A81E84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Основные направления совершенствования нормативно-методической базы</w:t>
            </w:r>
          </w:p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Орел Алексей Владимирович,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Директор Департамента государственной политики и регулирования в области геологии и недропользования Минприроды России</w:t>
            </w:r>
          </w:p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Киржиманов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Максим Геннадьевич,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ru-RU"/>
              </w:rPr>
              <w:t>Заместитель директора Департамента государственной политики и регулирования в области геологии и недропользования Минприроды России</w:t>
            </w:r>
          </w:p>
        </w:tc>
      </w:tr>
      <w:tr w:rsidR="00A81E84" w:rsidTr="00A81E84">
        <w:trPr>
          <w:trHeight w:val="9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E84" w:rsidRPr="00A81E84" w:rsidRDefault="00A81E84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Организация государственной экспертизы запасов. Текущая ситуация - требования к экспертному заключению, достоверность протокольных таблиц</w:t>
            </w:r>
          </w:p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Коваленко Елена Георгиевна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Заместитель начальника управления – начальник отдела учета и оценки баланса запасов углеводородов и подземных вод Роснедр</w:t>
            </w:r>
          </w:p>
          <w:p w:rsidR="00A81E84" w:rsidRDefault="00A81E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Браткова Вера Георгиевна,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И.о. заместителя генерального директора  ФБУ «ГКЗ»</w:t>
            </w:r>
          </w:p>
        </w:tc>
      </w:tr>
      <w:tr w:rsidR="00A81E84" w:rsidTr="00A81E84">
        <w:trPr>
          <w:trHeight w:val="8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E84" w:rsidRDefault="00A81E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Качество предоставляемых на государственную экспертизу проектов подсчета запасов. Типовые ошибки</w:t>
            </w:r>
          </w:p>
          <w:p w:rsidR="00A81E84" w:rsidRDefault="00A81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Курамшин Ринат Мунирович,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управления – главный геолог ФБУ «ГКЗ», к.т.н.</w:t>
            </w:r>
          </w:p>
        </w:tc>
      </w:tr>
      <w:tr w:rsidR="00A81E84" w:rsidTr="00A81E84">
        <w:trPr>
          <w:trHeight w:val="5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84" w:rsidRDefault="00A81E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Отражение состояния запасов УВС в форме 6-ГР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2018 г</w:t>
              </w:r>
            </w:smartTag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. Вопросы отражения запасов, ошибки показателей по запасам газа</w:t>
            </w:r>
          </w:p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Ковтонюк Геннадий Петрович,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Заместитель генерального директора – главный геолог ФГБУ «Росгеолфонд»</w:t>
            </w:r>
          </w:p>
          <w:p w:rsidR="00A81E84" w:rsidRDefault="00A81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Шутько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Сергей Юрьевич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, к.т.н., Генеральный директор ООО «СибГеоПроект-Центр»</w:t>
            </w:r>
          </w:p>
          <w:p w:rsidR="00A81E84" w:rsidRDefault="00A81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81E84" w:rsidTr="00A81E84">
        <w:trPr>
          <w:trHeight w:val="36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E84" w:rsidRDefault="00A81E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81E84" w:rsidRDefault="00A81E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81E84" w:rsidRDefault="00A81E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Доклады</w:t>
            </w:r>
          </w:p>
          <w:p w:rsidR="00A81E84" w:rsidRDefault="00A81E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( продолжение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-й день)</w:t>
            </w:r>
          </w:p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81E84" w:rsidTr="00A81E84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E84" w:rsidRDefault="00A81E84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Проблемы применения новой классификации запасов и ресурсов нефти и газа</w:t>
            </w:r>
          </w:p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Петерсилье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Виктор Иосифович,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Советник генерального директора ФГБУ «ВНИГНИ», д.г.-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м.н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A81E84" w:rsidRDefault="00A81E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Пороскун Владимир Ильич,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Заместитель генерального директора по научной работе ФГБУ «ВНИГНИ», д.г.-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м.н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A81E84" w:rsidTr="00A81E84">
        <w:trPr>
          <w:trHeight w:val="3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E84" w:rsidRDefault="00A81E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Использование сейсмических данных в решении геологических задач для подсчета запасов</w:t>
            </w:r>
          </w:p>
          <w:p w:rsidR="00A81E84" w:rsidRDefault="00A81E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Кирилов Сергей Александрович,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Заместитель генерального директора АО «ЦГЭ», д.г.-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м.н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A81E84" w:rsidTr="00A81E84">
        <w:trPr>
          <w:trHeight w:val="3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E84" w:rsidRDefault="00A81E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Совершенствование представлений о геологических моделях залежей разрабатываемых месторождений по сравнению с их моделями по данным разведочного бурения</w:t>
            </w:r>
          </w:p>
          <w:p w:rsidR="00A81E84" w:rsidRDefault="00A81E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Гутман Игорь Соломонович,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Генеральный директор ООО «ИПНЭ»,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-м.н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A81E84" w:rsidTr="00A81E84">
        <w:trPr>
          <w:trHeight w:val="376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4" w:rsidRDefault="00A81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Опыт экспертизы сейсморазведочных материалов при подсчете запасов УВС</w:t>
            </w:r>
          </w:p>
          <w:p w:rsidR="00A81E84" w:rsidRDefault="00A81E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Атяшева Елена Петровна,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Главный специалист ООО «ИНТЕХГЕО-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Нефтегаз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A81E84" w:rsidTr="00A81E84">
        <w:trPr>
          <w:trHeight w:val="3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Default="00A81E84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Основные проблемы и сложности экспертирования петрофизической части отчета по подсчету запасов</w:t>
            </w:r>
          </w:p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Дьяконова Татьяна Федоровна,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Начальник отделения АО «ЦГЭ», д.г.-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м.н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A81E84" w:rsidTr="00A81E8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Default="00A81E84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Default="00A81E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Вопросы и предложения по проведению экспертизы запасов УВС</w:t>
            </w:r>
          </w:p>
          <w:p w:rsidR="00A81E84" w:rsidRDefault="00A81E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Выступления представителей компаний</w:t>
            </w:r>
          </w:p>
          <w:p w:rsidR="00A81E84" w:rsidRDefault="00A81E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ПАО «НК Роснефть», ПАО « Газпром», ПАО НК «Лукойл», ПАО «Сургутнефтегаз»,  ПАО «Татнефть», ПАО «Газпром нефть», 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 НК « Сахалин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Докладчики согласуются</w:t>
            </w:r>
          </w:p>
        </w:tc>
      </w:tr>
      <w:tr w:rsidR="00A81E84" w:rsidTr="00A81E8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Default="00A81E84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4" w:rsidRDefault="00A81E84">
            <w:pPr>
              <w:tabs>
                <w:tab w:val="left" w:pos="64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 первого дня работы семинара</w:t>
            </w:r>
          </w:p>
        </w:tc>
      </w:tr>
      <w:tr w:rsidR="00A81E84" w:rsidTr="00A81E8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Default="00A81E84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4" w:rsidRDefault="00A81E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Фуршет</w:t>
            </w:r>
          </w:p>
        </w:tc>
      </w:tr>
      <w:tr w:rsidR="00A81E84" w:rsidTr="00A81E84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1E84" w:rsidRDefault="00A81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E84" w:rsidRDefault="00A81E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E84" w:rsidTr="00A81E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E84" w:rsidRDefault="00A81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A81E84" w:rsidRDefault="00A81E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E84" w:rsidRDefault="00A81E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E84" w:rsidRDefault="00A81E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E84" w:rsidRDefault="00A81E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E84" w:rsidRDefault="00A81E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E84" w:rsidRDefault="00A81E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E84" w:rsidRDefault="00A81E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E84" w:rsidRDefault="00A81E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E84" w:rsidRDefault="00A81E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E84" w:rsidRDefault="00A81E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E84" w:rsidRDefault="00A81E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E84" w:rsidRDefault="00A81E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E84" w:rsidRDefault="00A81E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E84" w:rsidRDefault="00A81E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E84" w:rsidRDefault="00A81E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E84" w:rsidRDefault="00A81E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E84" w:rsidRDefault="00A81E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E84" w:rsidRDefault="00A81E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E84" w:rsidRDefault="00A81E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E84" w:rsidRDefault="00A81E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1E84" w:rsidRDefault="00A81E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E84" w:rsidTr="00A81E84">
        <w:trPr>
          <w:trHeight w:val="214"/>
          <w:jc w:val="center"/>
        </w:trPr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81E84" w:rsidRDefault="00A81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1E84" w:rsidRDefault="00A81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-й день</w:t>
            </w:r>
          </w:p>
          <w:p w:rsidR="00A81E84" w:rsidRDefault="00A81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 декабря (четверг)</w:t>
            </w:r>
          </w:p>
          <w:p w:rsidR="00A81E84" w:rsidRDefault="00A81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81E84" w:rsidTr="00A81E84">
        <w:trPr>
          <w:trHeight w:val="214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4" w:rsidRDefault="00A81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1E84" w:rsidRDefault="00A81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10:00-18:00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81E84" w:rsidRDefault="00A81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Доклады</w:t>
            </w:r>
          </w:p>
        </w:tc>
      </w:tr>
      <w:tr w:rsidR="00A81E84" w:rsidTr="00A81E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Default="00A81E84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Экспертиза как продолжение изучения и повышения достоверности запасов месторождения УВС нематериальными средствами</w:t>
            </w:r>
          </w:p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Фурсов Альберт Яковлевич,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Советник генерального директора АО «ВНИИнефть», д.г.-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м.н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A81E84" w:rsidTr="00A81E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Pr="00A81E84" w:rsidRDefault="00A81E84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Актуальная структура запасов как инструмент оптимизации управленческих решений</w:t>
            </w:r>
          </w:p>
          <w:p w:rsidR="00A81E84" w:rsidRDefault="00A81E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Филатов Александр Анатольевич,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Главный эксперт ООО «НИПИ-Р»</w:t>
            </w:r>
          </w:p>
        </w:tc>
      </w:tr>
      <w:tr w:rsidR="00A81E84" w:rsidTr="00A81E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Pr="00A81E84" w:rsidRDefault="00A81E84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a5"/>
                <w:sz w:val="24"/>
                <w:szCs w:val="24"/>
                <w:lang w:val="ru-RU"/>
              </w:rPr>
              <w:t>Экспертиза запасов УВ – важный элемент повышения качества МСБ страны</w:t>
            </w:r>
          </w:p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Соколов Александр Владимирович,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Директор по геологоразведке ООО «ПЕТРОГЕКО», к.г.-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м.н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A81E84" w:rsidTr="00A81E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Pr="00A81E84" w:rsidRDefault="00A81E84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Основные вопросы при экспертизе геологических моделей</w:t>
            </w:r>
          </w:p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Волков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Виталий,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</w:t>
            </w:r>
            <w:proofErr w:type="spellEnd"/>
          </w:p>
        </w:tc>
      </w:tr>
      <w:tr w:rsidR="00A81E84" w:rsidTr="00A81E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Default="00A81E84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Качество исходной информации для построения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PVT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модели</w:t>
            </w:r>
          </w:p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Фукс Александр Борисович,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Ведущий эксперт,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главный научный сотрудник ФГБУ «ВНИГНИ»,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д.г.-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м.н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A81E84" w:rsidTr="00A81E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Pr="00A81E84" w:rsidRDefault="00A81E84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Default="00A81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Практика определения рентабельно извлекаемых запасов. Основные замечания</w:t>
            </w:r>
          </w:p>
          <w:p w:rsidR="00A81E84" w:rsidRDefault="00A81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Иутина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Марина Михайловна,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Заведующая отделом геолого-экономической оценки запасов и ресурсов нефти и газа ФГБУ «ВНИГНИ» к.э.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81E84" w:rsidTr="00A81E84">
        <w:trPr>
          <w:trHeight w:val="3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Pr="00A81E84" w:rsidRDefault="00A81E84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84" w:rsidRDefault="00A81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Проблемы определения рентабельных извлекаемых запасов УВС</w:t>
            </w:r>
          </w:p>
          <w:p w:rsidR="00A81E84" w:rsidRDefault="00A81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Ежов Сергей Сергеевич,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экономист «ООО «ВЫГОН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д.э.н.</w:t>
            </w:r>
          </w:p>
        </w:tc>
      </w:tr>
      <w:tr w:rsidR="00A81E84" w:rsidTr="00A81E84">
        <w:trPr>
          <w:trHeight w:val="3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Pr="00A81E84" w:rsidRDefault="00A81E84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4" w:rsidRDefault="00A81E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Автоматизированный комплекс – рабочее место эксперта</w:t>
            </w:r>
          </w:p>
          <w:p w:rsidR="00A81E84" w:rsidRDefault="00A81E8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Шпильман Андрей Владимирович,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директор ООО «СибГеоПроект»</w:t>
            </w:r>
          </w:p>
        </w:tc>
      </w:tr>
      <w:tr w:rsidR="00A81E84" w:rsidTr="00A81E84">
        <w:trPr>
          <w:trHeight w:val="3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Pr="00A81E84" w:rsidRDefault="00A81E84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4" w:rsidRDefault="00A81E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Демонстрация автоматизированного комплекса-рабочего места эксперта</w:t>
            </w:r>
          </w:p>
        </w:tc>
      </w:tr>
      <w:tr w:rsidR="00A81E84" w:rsidTr="00A81E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Pr="00A81E84" w:rsidRDefault="00A81E84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4" w:rsidRDefault="00A81E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Доклады по заявкам</w:t>
            </w:r>
          </w:p>
          <w:p w:rsidR="00A81E84" w:rsidRDefault="00A81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до 01.12.218</w:t>
            </w:r>
          </w:p>
        </w:tc>
      </w:tr>
      <w:tr w:rsidR="00A81E84" w:rsidTr="00A81E84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4" w:rsidRPr="00A81E84" w:rsidRDefault="00A81E84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4" w:rsidRDefault="00A81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 работы второго дня семинара</w:t>
            </w:r>
          </w:p>
          <w:p w:rsidR="00A81E84" w:rsidRDefault="00A81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семинара</w:t>
            </w:r>
          </w:p>
        </w:tc>
      </w:tr>
    </w:tbl>
    <w:p w:rsidR="00A81E84" w:rsidRDefault="00A81E84" w:rsidP="00A81E84">
      <w:pPr>
        <w:pStyle w:val="a7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:rsidR="00A81E84" w:rsidRDefault="00A81E84" w:rsidP="00A81E84">
      <w:pPr>
        <w:pStyle w:val="a7"/>
        <w:spacing w:before="0" w:beforeAutospacing="0" w:after="0" w:afterAutospacing="0"/>
        <w:jc w:val="both"/>
        <w:rPr>
          <w:i/>
          <w:sz w:val="20"/>
        </w:rPr>
      </w:pPr>
      <w:r>
        <w:rPr>
          <w:i/>
          <w:sz w:val="20"/>
        </w:rPr>
        <w:t>Примечание: Возможно изменение выступающих, названий тем докладов и корректировка последовательности докладов ввиду изменения их количества в рамках заявленной тематики</w:t>
      </w:r>
    </w:p>
    <w:p w:rsidR="00A81E84" w:rsidRDefault="00A81E84" w:rsidP="00A81E84">
      <w:pPr>
        <w:rPr>
          <w:sz w:val="26"/>
          <w:szCs w:val="26"/>
          <w:lang w:val="ru-RU"/>
        </w:rPr>
      </w:pPr>
    </w:p>
    <w:sectPr w:rsidR="00A81E84" w:rsidSect="001F4FAD">
      <w:type w:val="continuous"/>
      <w:pgSz w:w="11910" w:h="16840"/>
      <w:pgMar w:top="567" w:right="567" w:bottom="567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89E"/>
    <w:multiLevelType w:val="multilevel"/>
    <w:tmpl w:val="7304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7219B"/>
    <w:multiLevelType w:val="multilevel"/>
    <w:tmpl w:val="7F28928E"/>
    <w:lvl w:ilvl="0">
      <w:start w:val="2"/>
      <w:numFmt w:val="decimal"/>
      <w:lvlText w:val="%1"/>
      <w:lvlJc w:val="left"/>
      <w:pPr>
        <w:ind w:left="120" w:hanging="391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0" w:hanging="391"/>
      </w:pPr>
      <w:rPr>
        <w:rFonts w:ascii="Tahoma" w:eastAsia="Tahoma" w:hAnsi="Tahoma" w:hint="default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20" w:hanging="361"/>
      </w:pPr>
      <w:rPr>
        <w:rFonts w:ascii="Tahoma" w:eastAsia="Tahoma" w:hAnsi="Tahoma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28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7" w:hanging="361"/>
      </w:pPr>
      <w:rPr>
        <w:rFonts w:hint="default"/>
      </w:rPr>
    </w:lvl>
  </w:abstractNum>
  <w:abstractNum w:abstractNumId="2">
    <w:nsid w:val="7E0009F9"/>
    <w:multiLevelType w:val="hybridMultilevel"/>
    <w:tmpl w:val="A446AD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FC"/>
    <w:rsid w:val="0000185F"/>
    <w:rsid w:val="000047EF"/>
    <w:rsid w:val="00015252"/>
    <w:rsid w:val="0006386A"/>
    <w:rsid w:val="000655FA"/>
    <w:rsid w:val="000702F0"/>
    <w:rsid w:val="00085A9C"/>
    <w:rsid w:val="0008768C"/>
    <w:rsid w:val="00184D63"/>
    <w:rsid w:val="001A16DF"/>
    <w:rsid w:val="001B74AE"/>
    <w:rsid w:val="001C31E4"/>
    <w:rsid w:val="001C7E79"/>
    <w:rsid w:val="001F2F8A"/>
    <w:rsid w:val="001F4FAD"/>
    <w:rsid w:val="002B06EF"/>
    <w:rsid w:val="002F17D4"/>
    <w:rsid w:val="003932A4"/>
    <w:rsid w:val="003B619B"/>
    <w:rsid w:val="0042156C"/>
    <w:rsid w:val="0043007E"/>
    <w:rsid w:val="00473066"/>
    <w:rsid w:val="004B43C6"/>
    <w:rsid w:val="004C0BFF"/>
    <w:rsid w:val="004F5EFC"/>
    <w:rsid w:val="005019E5"/>
    <w:rsid w:val="005113F9"/>
    <w:rsid w:val="00545203"/>
    <w:rsid w:val="00555684"/>
    <w:rsid w:val="0057618F"/>
    <w:rsid w:val="00676048"/>
    <w:rsid w:val="006F273B"/>
    <w:rsid w:val="006F7DBC"/>
    <w:rsid w:val="007E243E"/>
    <w:rsid w:val="00820D5F"/>
    <w:rsid w:val="00854531"/>
    <w:rsid w:val="00867D3A"/>
    <w:rsid w:val="008D3438"/>
    <w:rsid w:val="008D6D1C"/>
    <w:rsid w:val="008F59B3"/>
    <w:rsid w:val="00963556"/>
    <w:rsid w:val="009B6F03"/>
    <w:rsid w:val="009E142E"/>
    <w:rsid w:val="00A10E23"/>
    <w:rsid w:val="00A240BD"/>
    <w:rsid w:val="00A50B65"/>
    <w:rsid w:val="00A605E9"/>
    <w:rsid w:val="00A76B25"/>
    <w:rsid w:val="00A80D99"/>
    <w:rsid w:val="00A81E84"/>
    <w:rsid w:val="00AC33BC"/>
    <w:rsid w:val="00B119C3"/>
    <w:rsid w:val="00B60F2A"/>
    <w:rsid w:val="00B71558"/>
    <w:rsid w:val="00BE5773"/>
    <w:rsid w:val="00C43673"/>
    <w:rsid w:val="00C6221E"/>
    <w:rsid w:val="00C62D06"/>
    <w:rsid w:val="00CA2EB9"/>
    <w:rsid w:val="00CC12A1"/>
    <w:rsid w:val="00D02722"/>
    <w:rsid w:val="00D11ECB"/>
    <w:rsid w:val="00D30F5C"/>
    <w:rsid w:val="00D80BA7"/>
    <w:rsid w:val="00DC1D28"/>
    <w:rsid w:val="00E0504B"/>
    <w:rsid w:val="00E6796E"/>
    <w:rsid w:val="00E70CCE"/>
    <w:rsid w:val="00E931EB"/>
    <w:rsid w:val="00EF1A56"/>
    <w:rsid w:val="00F25510"/>
    <w:rsid w:val="00FB2ED6"/>
    <w:rsid w:val="00FF31B6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2">
    <w:name w:val="heading 2"/>
    <w:basedOn w:val="a"/>
    <w:next w:val="a"/>
    <w:link w:val="20"/>
    <w:qFormat/>
    <w:rsid w:val="001C7E79"/>
    <w:pPr>
      <w:keepNext/>
      <w:widowControl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19"/>
    </w:pPr>
    <w:rPr>
      <w:rFonts w:ascii="Tahoma" w:eastAsia="Tahoma" w:hAnsi="Tahoma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uiPriority w:val="22"/>
    <w:qFormat/>
    <w:rsid w:val="00AC33BC"/>
    <w:rPr>
      <w:b/>
      <w:bCs/>
    </w:rPr>
  </w:style>
  <w:style w:type="character" w:styleId="a6">
    <w:name w:val="Hyperlink"/>
    <w:basedOn w:val="a0"/>
    <w:uiPriority w:val="99"/>
    <w:unhideWhenUsed/>
    <w:rsid w:val="008F59B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C7E79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character" w:customStyle="1" w:styleId="wmi-callto">
    <w:name w:val="wmi-callto"/>
    <w:basedOn w:val="a0"/>
    <w:rsid w:val="0008768C"/>
  </w:style>
  <w:style w:type="paragraph" w:styleId="a7">
    <w:name w:val="Normal (Web)"/>
    <w:basedOn w:val="a"/>
    <w:uiPriority w:val="99"/>
    <w:unhideWhenUsed/>
    <w:rsid w:val="00A10E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phone-number">
    <w:name w:val="js-phone-number"/>
    <w:rsid w:val="00676048"/>
  </w:style>
  <w:style w:type="character" w:styleId="a8">
    <w:name w:val="page number"/>
    <w:basedOn w:val="a0"/>
    <w:rsid w:val="009B6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2">
    <w:name w:val="heading 2"/>
    <w:basedOn w:val="a"/>
    <w:next w:val="a"/>
    <w:link w:val="20"/>
    <w:qFormat/>
    <w:rsid w:val="001C7E79"/>
    <w:pPr>
      <w:keepNext/>
      <w:widowControl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19"/>
    </w:pPr>
    <w:rPr>
      <w:rFonts w:ascii="Tahoma" w:eastAsia="Tahoma" w:hAnsi="Tahoma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uiPriority w:val="22"/>
    <w:qFormat/>
    <w:rsid w:val="00AC33BC"/>
    <w:rPr>
      <w:b/>
      <w:bCs/>
    </w:rPr>
  </w:style>
  <w:style w:type="character" w:styleId="a6">
    <w:name w:val="Hyperlink"/>
    <w:basedOn w:val="a0"/>
    <w:uiPriority w:val="99"/>
    <w:unhideWhenUsed/>
    <w:rsid w:val="008F59B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C7E79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character" w:customStyle="1" w:styleId="wmi-callto">
    <w:name w:val="wmi-callto"/>
    <w:basedOn w:val="a0"/>
    <w:rsid w:val="0008768C"/>
  </w:style>
  <w:style w:type="paragraph" w:styleId="a7">
    <w:name w:val="Normal (Web)"/>
    <w:basedOn w:val="a"/>
    <w:uiPriority w:val="99"/>
    <w:unhideWhenUsed/>
    <w:rsid w:val="00A10E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phone-number">
    <w:name w:val="js-phone-number"/>
    <w:rsid w:val="00676048"/>
  </w:style>
  <w:style w:type="character" w:styleId="a8">
    <w:name w:val="page number"/>
    <w:basedOn w:val="a0"/>
    <w:rsid w:val="009B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AA6C-619E-45FD-90B9-71E506D6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Валерий Анатольевич!</vt:lpstr>
    </vt:vector>
  </TitlesOfParts>
  <Company>Hewlett-Packard Company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Валерий Анатольевич!</dc:title>
  <dc:creator>Галина</dc:creator>
  <cp:lastModifiedBy>Мишакова Светлана</cp:lastModifiedBy>
  <cp:revision>5</cp:revision>
  <cp:lastPrinted>2018-10-11T10:37:00Z</cp:lastPrinted>
  <dcterms:created xsi:type="dcterms:W3CDTF">2018-10-15T05:57:00Z</dcterms:created>
  <dcterms:modified xsi:type="dcterms:W3CDTF">2018-10-18T13:14:00Z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2016-04-02T00:00:00Z</vt:filetime>
  </property>
</Properties>
</file>